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30B" w:rsidRDefault="00BF0540">
      <w:pPr>
        <w:spacing w:after="0"/>
        <w:ind w:right="236"/>
        <w:jc w:val="right"/>
      </w:pPr>
      <w:r>
        <w:rPr>
          <w:rFonts w:ascii="Times New Roman" w:eastAsia="Times New Roman" w:hAnsi="Times New Roman" w:cs="Times New Roman"/>
          <w:noProof/>
          <w:sz w:val="96"/>
        </w:rPr>
        <w:drawing>
          <wp:anchor distT="0" distB="0" distL="114300" distR="114300" simplePos="0" relativeHeight="251658240" behindDoc="1" locked="0" layoutInCell="1" allowOverlap="1">
            <wp:simplePos x="0" y="0"/>
            <wp:positionH relativeFrom="column">
              <wp:posOffset>4400550</wp:posOffset>
            </wp:positionH>
            <wp:positionV relativeFrom="paragraph">
              <wp:posOffset>-268605</wp:posOffset>
            </wp:positionV>
            <wp:extent cx="1597423"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 Logo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423" cy="885825"/>
                    </a:xfrm>
                    <a:prstGeom prst="rect">
                      <a:avLst/>
                    </a:prstGeom>
                  </pic:spPr>
                </pic:pic>
              </a:graphicData>
            </a:graphic>
            <wp14:sizeRelH relativeFrom="page">
              <wp14:pctWidth>0</wp14:pctWidth>
            </wp14:sizeRelH>
            <wp14:sizeRelV relativeFrom="page">
              <wp14:pctHeight>0</wp14:pctHeight>
            </wp14:sizeRelV>
          </wp:anchor>
        </w:drawing>
      </w:r>
      <w:r w:rsidR="00F04EC8">
        <w:rPr>
          <w:rFonts w:ascii="Times New Roman" w:eastAsia="Times New Roman" w:hAnsi="Times New Roman" w:cs="Times New Roman"/>
          <w:sz w:val="96"/>
        </w:rPr>
        <w:t xml:space="preserve"> </w:t>
      </w:r>
    </w:p>
    <w:p w:rsidR="00B7430B" w:rsidRDefault="00F04EC8">
      <w:pPr>
        <w:spacing w:after="108"/>
        <w:ind w:left="55"/>
        <w:jc w:val="center"/>
      </w:pPr>
      <w:r>
        <w:rPr>
          <w:rFonts w:ascii="Arial" w:eastAsia="Arial" w:hAnsi="Arial" w:cs="Arial"/>
          <w:sz w:val="20"/>
        </w:rPr>
        <w:t xml:space="preserve"> </w:t>
      </w:r>
    </w:p>
    <w:p w:rsidR="00BF0540" w:rsidRDefault="00BF0540">
      <w:pPr>
        <w:spacing w:after="10" w:line="268" w:lineRule="auto"/>
        <w:ind w:left="-5" w:hanging="10"/>
      </w:pPr>
    </w:p>
    <w:p w:rsidR="00B7430B" w:rsidRDefault="00F04EC8">
      <w:pPr>
        <w:spacing w:after="10" w:line="268" w:lineRule="auto"/>
        <w:ind w:left="-5" w:hanging="10"/>
      </w:pPr>
      <w:r>
        <w:t xml:space="preserve">Dear Parents, </w:t>
      </w:r>
    </w:p>
    <w:p w:rsidR="00B7430B" w:rsidRDefault="00F04EC8">
      <w:pPr>
        <w:spacing w:after="19"/>
      </w:pPr>
      <w:r>
        <w:t xml:space="preserve"> </w:t>
      </w:r>
    </w:p>
    <w:p w:rsidR="00B7430B" w:rsidRDefault="00F04EC8">
      <w:pPr>
        <w:spacing w:after="0" w:line="276" w:lineRule="auto"/>
        <w:ind w:left="-5" w:right="-12" w:hanging="10"/>
        <w:jc w:val="both"/>
      </w:pPr>
      <w:r>
        <w:t>T</w:t>
      </w:r>
      <w:r w:rsidR="00BF0540">
        <w:t>hink</w:t>
      </w:r>
      <w:r>
        <w:t xml:space="preserve"> Together is one of the nation’s largest and leading non‐profit providers of ex</w:t>
      </w:r>
      <w:r w:rsidR="00BF0540">
        <w:t>panded</w:t>
      </w:r>
      <w:r>
        <w:t xml:space="preserve"> learning and other </w:t>
      </w:r>
      <w:r w:rsidR="00BF0540">
        <w:t>high-quality</w:t>
      </w:r>
      <w:r>
        <w:t xml:space="preserve"> </w:t>
      </w:r>
      <w:r w:rsidR="00BF0540">
        <w:t>student support service programs</w:t>
      </w:r>
      <w:r>
        <w:t xml:space="preserve"> (small group tutoring, summer learning, Early Literacy, etc.). </w:t>
      </w:r>
      <w:r>
        <w:t>Each year, our talented staff of 2,500</w:t>
      </w:r>
      <w:r>
        <w:t xml:space="preserve"> along with hundreds of volunteers serves 150</w:t>
      </w:r>
      <w:bookmarkStart w:id="0" w:name="_GoBack"/>
      <w:bookmarkEnd w:id="0"/>
      <w:r>
        <w:t xml:space="preserve">,000 students at more than 200 sites across a </w:t>
      </w:r>
      <w:r w:rsidR="00BF0540">
        <w:t>six</w:t>
      </w:r>
      <w:r>
        <w:t>‐county footprint of</w:t>
      </w:r>
      <w:r>
        <w:t xml:space="preserve"> California (Los Angeles, Orange, Riverside, San Bernardino, </w:t>
      </w:r>
      <w:r w:rsidR="00BF0540">
        <w:t>Santa Clara, and San Mateo</w:t>
      </w:r>
      <w:r>
        <w:t xml:space="preserve">). </w:t>
      </w:r>
    </w:p>
    <w:p w:rsidR="00B7430B" w:rsidRDefault="00F04EC8">
      <w:pPr>
        <w:spacing w:after="19"/>
      </w:pPr>
      <w:r>
        <w:t xml:space="preserve"> </w:t>
      </w:r>
    </w:p>
    <w:p w:rsidR="00B7430B" w:rsidRDefault="00F04EC8">
      <w:pPr>
        <w:spacing w:after="0" w:line="276" w:lineRule="auto"/>
        <w:ind w:left="-5" w:right="-12" w:hanging="10"/>
        <w:jc w:val="both"/>
      </w:pPr>
      <w:r>
        <w:t xml:space="preserve">The </w:t>
      </w:r>
      <w:proofErr w:type="gramStart"/>
      <w:r>
        <w:t>Af</w:t>
      </w:r>
      <w:r>
        <w:t>ter School</w:t>
      </w:r>
      <w:proofErr w:type="gramEnd"/>
      <w:r>
        <w:t xml:space="preserve"> Education and Safety (ASES) program is free of cost for students in grades </w:t>
      </w:r>
      <w:r w:rsidR="00BF0540">
        <w:t>1</w:t>
      </w:r>
      <w:r>
        <w:t xml:space="preserve">‐8 running every day school is in session, beginning immediately after dismissal until 6:00pm Monday‐Friday. </w:t>
      </w:r>
      <w:proofErr w:type="gramStart"/>
      <w:r>
        <w:t>Due to the fact that</w:t>
      </w:r>
      <w:proofErr w:type="gramEnd"/>
      <w:r>
        <w:t xml:space="preserve"> students show the most academic improve</w:t>
      </w:r>
      <w:r>
        <w:t xml:space="preserve">ment when attending program regularly, it is required that students attend every day </w:t>
      </w:r>
      <w:r w:rsidR="00BF0540">
        <w:t>through the end of program</w:t>
      </w:r>
      <w:r>
        <w:t xml:space="preserve">, unless specifically arranged with the Site </w:t>
      </w:r>
      <w:r w:rsidR="00BF0540">
        <w:t>Leader</w:t>
      </w:r>
      <w:r>
        <w:t xml:space="preserve">. Students with poor attendance or who do not follow behavioral guidelines will be subject </w:t>
      </w:r>
      <w:r>
        <w:t xml:space="preserve">to dismissal from the program.  </w:t>
      </w:r>
    </w:p>
    <w:p w:rsidR="00B7430B" w:rsidRDefault="00F04EC8">
      <w:pPr>
        <w:spacing w:after="20"/>
      </w:pPr>
      <w:r>
        <w:t xml:space="preserve"> </w:t>
      </w:r>
    </w:p>
    <w:p w:rsidR="00B7430B" w:rsidRDefault="00F04EC8">
      <w:pPr>
        <w:spacing w:after="19"/>
      </w:pPr>
      <w:r>
        <w:rPr>
          <w:b/>
          <w:u w:val="single" w:color="000000"/>
        </w:rPr>
        <w:t>T</w:t>
      </w:r>
      <w:r w:rsidR="00BF0540">
        <w:rPr>
          <w:b/>
          <w:u w:val="single" w:color="000000"/>
        </w:rPr>
        <w:t>hink</w:t>
      </w:r>
      <w:r>
        <w:rPr>
          <w:b/>
          <w:u w:val="single" w:color="000000"/>
        </w:rPr>
        <w:t xml:space="preserve"> </w:t>
      </w:r>
      <w:proofErr w:type="spellStart"/>
      <w:r>
        <w:rPr>
          <w:b/>
          <w:u w:val="single" w:color="000000"/>
        </w:rPr>
        <w:t>Together’s</w:t>
      </w:r>
      <w:proofErr w:type="spellEnd"/>
      <w:r>
        <w:rPr>
          <w:b/>
          <w:u w:val="single" w:color="000000"/>
        </w:rPr>
        <w:t xml:space="preserve"> Ex</w:t>
      </w:r>
      <w:r w:rsidR="00BF0540">
        <w:rPr>
          <w:b/>
          <w:u w:val="single" w:color="000000"/>
        </w:rPr>
        <w:t>panded</w:t>
      </w:r>
      <w:r>
        <w:rPr>
          <w:b/>
          <w:u w:val="single" w:color="000000"/>
        </w:rPr>
        <w:t xml:space="preserve"> Learning Program offers the following </w:t>
      </w:r>
      <w:proofErr w:type="gramStart"/>
      <w:r>
        <w:rPr>
          <w:b/>
          <w:u w:val="single" w:color="000000"/>
        </w:rPr>
        <w:t>on a daily basis</w:t>
      </w:r>
      <w:proofErr w:type="gramEnd"/>
      <w:r>
        <w:rPr>
          <w:b/>
          <w:u w:val="single" w:color="000000"/>
        </w:rPr>
        <w:t>:</w:t>
      </w:r>
      <w:r>
        <w:rPr>
          <w:b/>
        </w:rPr>
        <w:t xml:space="preserve"> </w:t>
      </w:r>
    </w:p>
    <w:p w:rsidR="00B7430B" w:rsidRDefault="00F04EC8">
      <w:pPr>
        <w:spacing w:after="52"/>
      </w:pPr>
      <w:r>
        <w:t xml:space="preserve"> </w:t>
      </w:r>
    </w:p>
    <w:p w:rsidR="00B7430B" w:rsidRDefault="00F04EC8">
      <w:pPr>
        <w:numPr>
          <w:ilvl w:val="0"/>
          <w:numId w:val="1"/>
        </w:numPr>
        <w:spacing w:after="46" w:line="268" w:lineRule="auto"/>
        <w:ind w:hanging="360"/>
      </w:pPr>
      <w:r>
        <w:rPr>
          <w:b/>
        </w:rPr>
        <w:t>S</w:t>
      </w:r>
      <w:r w:rsidR="00BF0540">
        <w:rPr>
          <w:b/>
        </w:rPr>
        <w:t>UPPER</w:t>
      </w:r>
      <w:r>
        <w:t>: healthy s</w:t>
      </w:r>
      <w:r w:rsidR="00BF0540">
        <w:t>upper</w:t>
      </w:r>
      <w:r>
        <w:t xml:space="preserve"> provided to all students daily. </w:t>
      </w:r>
    </w:p>
    <w:p w:rsidR="00B7430B" w:rsidRDefault="00F04EC8">
      <w:pPr>
        <w:numPr>
          <w:ilvl w:val="0"/>
          <w:numId w:val="1"/>
        </w:numPr>
        <w:spacing w:after="41" w:line="268" w:lineRule="auto"/>
        <w:ind w:hanging="360"/>
      </w:pPr>
      <w:r>
        <w:rPr>
          <w:b/>
        </w:rPr>
        <w:t xml:space="preserve">HOMEWORK ASSISTANCE: </w:t>
      </w:r>
      <w:r>
        <w:t xml:space="preserve">provides students the opportunity to </w:t>
      </w:r>
      <w:r>
        <w:rPr>
          <w:b/>
        </w:rPr>
        <w:t>begin</w:t>
      </w:r>
      <w:r>
        <w:t xml:space="preserve"> their homework wit</w:t>
      </w:r>
      <w:r>
        <w:t xml:space="preserve">h assistance and support from the program staff. Since other components are required, it is not always possible for every child to complete their homework during program.  </w:t>
      </w:r>
    </w:p>
    <w:p w:rsidR="00B7430B" w:rsidRDefault="00F04EC8">
      <w:pPr>
        <w:numPr>
          <w:ilvl w:val="0"/>
          <w:numId w:val="1"/>
        </w:numPr>
        <w:spacing w:after="53"/>
        <w:ind w:hanging="360"/>
      </w:pPr>
      <w:r>
        <w:rPr>
          <w:b/>
        </w:rPr>
        <w:t>PHYSICAL ACTIVITIES:</w:t>
      </w:r>
      <w:r>
        <w:t xml:space="preserve"> lessons offer structured physical activities and team builders</w:t>
      </w:r>
      <w:r>
        <w:t xml:space="preserve">. </w:t>
      </w:r>
    </w:p>
    <w:p w:rsidR="00B7430B" w:rsidRDefault="00F04EC8">
      <w:pPr>
        <w:numPr>
          <w:ilvl w:val="0"/>
          <w:numId w:val="1"/>
        </w:numPr>
        <w:spacing w:after="10" w:line="268" w:lineRule="auto"/>
        <w:ind w:hanging="360"/>
      </w:pPr>
      <w:r>
        <w:rPr>
          <w:b/>
        </w:rPr>
        <w:t>ENRICHMENT:</w:t>
      </w:r>
      <w:r>
        <w:t xml:space="preserve"> lessons delivered by program staff include, but are not limited to, math, language arts, science, art, character education/conflict resolution, health and wellness, etc. </w:t>
      </w:r>
    </w:p>
    <w:p w:rsidR="00B7430B" w:rsidRDefault="00F04EC8">
      <w:pPr>
        <w:spacing w:after="19"/>
      </w:pPr>
      <w:r>
        <w:t xml:space="preserve"> </w:t>
      </w:r>
    </w:p>
    <w:p w:rsidR="00B7430B" w:rsidRDefault="00F04EC8">
      <w:pPr>
        <w:spacing w:after="10" w:line="268" w:lineRule="auto"/>
        <w:ind w:left="-5" w:hanging="10"/>
      </w:pPr>
      <w:r>
        <w:t xml:space="preserve">In addition, we offer several special events throughout the year. </w:t>
      </w:r>
    </w:p>
    <w:p w:rsidR="00B7430B" w:rsidRDefault="00F04EC8">
      <w:pPr>
        <w:spacing w:after="19"/>
      </w:pPr>
      <w:r>
        <w:t xml:space="preserve"> </w:t>
      </w:r>
    </w:p>
    <w:p w:rsidR="00B7430B" w:rsidRDefault="00F04EC8">
      <w:pPr>
        <w:spacing w:after="10" w:line="268" w:lineRule="auto"/>
        <w:ind w:left="-5" w:hanging="10"/>
      </w:pPr>
      <w:r>
        <w:t xml:space="preserve">Enrollment forms are available in the school office and must be completed annually. Parents will be notified when their student(s) are enrolled as openings become available with the contact information provided on the enrollment form. If openings are not </w:t>
      </w:r>
      <w:r>
        <w:t xml:space="preserve">available student(s) will be placed on a waiting list. Enrollment is not complete until we have received a completed enrollment form and a signed acknowledgement that you have received and read the Parent‐Student Handbook. </w:t>
      </w:r>
    </w:p>
    <w:p w:rsidR="00B7430B" w:rsidRDefault="00F04EC8">
      <w:pPr>
        <w:spacing w:after="19"/>
      </w:pPr>
      <w:r>
        <w:t xml:space="preserve"> </w:t>
      </w:r>
    </w:p>
    <w:p w:rsidR="00B7430B" w:rsidRDefault="00F04EC8">
      <w:pPr>
        <w:spacing w:after="10" w:line="268" w:lineRule="auto"/>
        <w:ind w:left="-5" w:hanging="10"/>
      </w:pPr>
      <w:r>
        <w:t xml:space="preserve">If you have any questions, do </w:t>
      </w:r>
      <w:r>
        <w:t xml:space="preserve">not hesitate to contact the site </w:t>
      </w:r>
      <w:r w:rsidR="00BF0540">
        <w:t>leader</w:t>
      </w:r>
      <w:r>
        <w:t xml:space="preserve"> and/or school principal at your school site. We look forward to a productive year. </w:t>
      </w:r>
    </w:p>
    <w:p w:rsidR="00B7430B" w:rsidRDefault="00F04EC8">
      <w:pPr>
        <w:spacing w:after="19"/>
      </w:pPr>
      <w:r>
        <w:t xml:space="preserve"> </w:t>
      </w:r>
    </w:p>
    <w:p w:rsidR="00B7430B" w:rsidRDefault="00F04EC8">
      <w:pPr>
        <w:spacing w:after="10" w:line="268" w:lineRule="auto"/>
        <w:ind w:left="-5" w:hanging="10"/>
      </w:pPr>
      <w:r>
        <w:t xml:space="preserve">Sincerely, </w:t>
      </w:r>
    </w:p>
    <w:p w:rsidR="00B7430B" w:rsidRDefault="00F04EC8">
      <w:pPr>
        <w:spacing w:after="70"/>
      </w:pPr>
      <w:r>
        <w:rPr>
          <w:sz w:val="16"/>
        </w:rPr>
        <w:t xml:space="preserve"> </w:t>
      </w:r>
    </w:p>
    <w:p w:rsidR="00B7430B" w:rsidRDefault="00F04EC8">
      <w:pPr>
        <w:spacing w:after="10" w:line="268" w:lineRule="auto"/>
        <w:ind w:left="-5" w:hanging="10"/>
      </w:pPr>
      <w:r>
        <w:t>T</w:t>
      </w:r>
      <w:r w:rsidR="00BF0540">
        <w:t>hink</w:t>
      </w:r>
      <w:r>
        <w:t xml:space="preserve"> Together (San Bernardino Regional Office) </w:t>
      </w:r>
    </w:p>
    <w:p w:rsidR="00B7430B" w:rsidRDefault="00F04EC8">
      <w:pPr>
        <w:tabs>
          <w:tab w:val="center" w:pos="2973"/>
        </w:tabs>
        <w:spacing w:after="10" w:line="268" w:lineRule="auto"/>
        <w:ind w:left="-15"/>
      </w:pPr>
      <w:r>
        <w:t>P</w:t>
      </w:r>
      <w:proofErr w:type="gramStart"/>
      <w:r>
        <w:t>:  (</w:t>
      </w:r>
      <w:proofErr w:type="gramEnd"/>
      <w:r>
        <w:t xml:space="preserve">909) 723‐1400 </w:t>
      </w:r>
      <w:r>
        <w:tab/>
        <w:t xml:space="preserve">F:  (909) 723‐1463 </w:t>
      </w:r>
    </w:p>
    <w:sectPr w:rsidR="00B7430B">
      <w:pgSz w:w="12240" w:h="15840"/>
      <w:pgMar w:top="648"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330"/>
    <w:multiLevelType w:val="hybridMultilevel"/>
    <w:tmpl w:val="75ACC8EE"/>
    <w:lvl w:ilvl="0" w:tplc="DE26D11C">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F2E058">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700B1E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1C0ADC">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B8DB9C">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BDAA17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3C03B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24660F8">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C7644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0B"/>
    <w:rsid w:val="00B7430B"/>
    <w:rsid w:val="00BF0540"/>
    <w:rsid w:val="00F0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6EFB"/>
  <w15:docId w15:val="{8D4DFE00-9AB0-4706-9094-577E8A61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Microsoft Word - web parent letter.docx</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 parent letter.docx</dc:title>
  <dc:subject/>
  <dc:creator>cyndie_marksbury</dc:creator>
  <cp:keywords/>
  <cp:lastModifiedBy>Rosalie Trujillo</cp:lastModifiedBy>
  <cp:revision>2</cp:revision>
  <dcterms:created xsi:type="dcterms:W3CDTF">2018-07-23T21:33:00Z</dcterms:created>
  <dcterms:modified xsi:type="dcterms:W3CDTF">2018-07-23T21:33:00Z</dcterms:modified>
</cp:coreProperties>
</file>